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附件6</w:t>
      </w:r>
    </w:p>
    <w:p>
      <w:pPr>
        <w:spacing w:after="240" w:afterLines="100"/>
        <w:jc w:val="center"/>
        <w:rPr>
          <w:rFonts w:hint="eastAsia"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4"/>
          <w:szCs w:val="44"/>
        </w:rPr>
        <w:t>需提供的相关证明材料清单</w:t>
      </w:r>
    </w:p>
    <w:bookmarkEnd w:id="0"/>
    <w:tbl>
      <w:tblPr>
        <w:tblStyle w:val="4"/>
        <w:tblW w:w="11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19"/>
        <w:gridCol w:w="3544"/>
        <w:gridCol w:w="1134"/>
        <w:gridCol w:w="1030"/>
        <w:gridCol w:w="1096"/>
        <w:gridCol w:w="992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类  别</w:t>
            </w: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名      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创业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领军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人才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（A类）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创新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领军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人才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（B类）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创业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团队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（C类）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创新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团队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（C类）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高技能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创新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人才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（D类）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卫生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创新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人才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（E类）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创新创业计划书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165" w:type="dxa"/>
            <w:vMerge w:val="restart"/>
            <w:noWrap w:val="0"/>
            <w:vAlign w:val="center"/>
          </w:tcPr>
          <w:p>
            <w:pPr>
              <w:spacing w:after="240" w:afterLines="10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一、个人基   本情况</w:t>
            </w: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身份证或护照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学历学位证书（海外学历需提供教育部留学服务中心学历认证）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职称和资质证明（证书）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曾担任重要岗位职务或技术职务证明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外籍人才需提供外国人来华工作许可证，港澳台人才需提供台港澳人员就业证。2019年1月至今护照出入境签证页。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65" w:type="dxa"/>
            <w:vMerge w:val="restart"/>
            <w:noWrap w:val="0"/>
            <w:vAlign w:val="center"/>
          </w:tcPr>
          <w:p>
            <w:pPr>
              <w:spacing w:after="240" w:afterLines="10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二、专业学术水平</w:t>
            </w: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专利等知识产权证书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省部级以上科技奖项获奖证书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承担重大科技项目的项目书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核心刊物发表论文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代表性文化创新作品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65" w:type="dxa"/>
            <w:vMerge w:val="restart"/>
            <w:noWrap w:val="0"/>
            <w:vAlign w:val="center"/>
          </w:tcPr>
          <w:p>
            <w:pPr>
              <w:spacing w:after="240" w:afterLines="100"/>
              <w:ind w:left="420" w:hanging="420" w:hangingChars="2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三、引进人才、团队与用人单位关系</w:t>
            </w: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专利授让给单位的证明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出资情况说明，工商股权证明、验资报告、公司章程（经工商备案的）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单位出具薪酬发放说明，个人所得税税单（地税）、银行流水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劳动合同或引进协议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非全职引进的，派出单位人事部门出具的到引进单位3年以上的时间证明（需标明人事部门联系人及固定电话）；全职引进的，需提供上一家单位离职证明，确因客观原因不能提供的，须提供本人的离职声明。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个人参保证明及缴费清单、事业单位进编证明（如全职引进未进编，申报单位须出具正式说明，3年以上长期聘用合同，纳税证明、工资流水，且申请人须已缴纳社保）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65" w:type="dxa"/>
            <w:vMerge w:val="restart"/>
            <w:noWrap w:val="0"/>
            <w:vAlign w:val="center"/>
          </w:tcPr>
          <w:p>
            <w:pPr>
              <w:spacing w:after="240" w:afterLines="100"/>
              <w:ind w:left="420" w:hanging="420" w:hangingChars="2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四、用人单位及项目情况</w:t>
            </w: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企业营业执照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2018年至2019年9月企业纳税（税务部门）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2019年企业社保费缴纳证明（社保或税务部门）。创业类还需提供2019年起的参保人员名单及明细。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2019年9月企业财务报表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社会和政府资金支持情况，提供拨付凭证、银行流水等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风投资本投入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企业符合4类申报条件证明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spacing w:after="240" w:afterLine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新产品销售许可证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</w:tr>
    </w:tbl>
    <w:p>
      <w:pPr>
        <w:spacing w:after="240" w:afterLines="100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spacing w:after="240" w:afterLines="10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说明：“√”表示必须提供相关证明材料；“△”表示根据实际情况提供相关证明材料；“—”表示不需提供材料。</w:t>
      </w:r>
    </w:p>
    <w:p>
      <w:pPr>
        <w:spacing w:after="240" w:afterLines="100"/>
        <w:rPr>
          <w:rFonts w:hint="eastAsia" w:ascii="宋体" w:hAnsi="宋体" w:eastAsia="宋体" w:cs="宋体"/>
          <w:kern w:val="0"/>
          <w:sz w:val="21"/>
          <w:szCs w:val="21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17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77439"/>
    <w:rsid w:val="11D23B55"/>
    <w:rsid w:val="433150F3"/>
    <w:rsid w:val="440178F2"/>
    <w:rsid w:val="798F3203"/>
    <w:rsid w:val="7DF77439"/>
    <w:rsid w:val="7F0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2019-09-27T02:51:00Z</dcterms:created>
  <dc:creator>一只鲸</dc:creator>
  <cp:lastModifiedBy>一只鲸</cp:lastModifiedBy>
  <dcterms:modified xsi:type="dcterms:W3CDTF">2019-09-27T02:57:00Z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