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2018年四甲镇公开招聘城管协管员报名登记表</w:t>
      </w:r>
    </w:p>
    <w:tbl>
      <w:tblPr>
        <w:tblStyle w:val="4"/>
        <w:tblW w:w="9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7"/>
        <w:gridCol w:w="822"/>
        <w:gridCol w:w="258"/>
        <w:gridCol w:w="717"/>
        <w:gridCol w:w="362"/>
        <w:gridCol w:w="887"/>
        <w:gridCol w:w="359"/>
        <w:gridCol w:w="1346"/>
        <w:gridCol w:w="356"/>
        <w:gridCol w:w="729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5908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4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何时取得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现工作单位及岗位</w:t>
            </w:r>
          </w:p>
        </w:tc>
        <w:tc>
          <w:tcPr>
            <w:tcW w:w="681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681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Cs w:val="21"/>
              </w:rPr>
              <w:t>（从高中起）</w:t>
            </w:r>
          </w:p>
        </w:tc>
        <w:tc>
          <w:tcPr>
            <w:tcW w:w="7967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主要情况</w:t>
            </w: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  明</w:t>
            </w:r>
          </w:p>
        </w:tc>
        <w:tc>
          <w:tcPr>
            <w:tcW w:w="7967" w:type="dxa"/>
            <w:gridSpan w:val="11"/>
            <w:vAlign w:val="center"/>
          </w:tcPr>
          <w:p>
            <w:pPr>
              <w:pStyle w:val="2"/>
              <w:ind w:firstLine="48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名：</w:t>
            </w:r>
          </w:p>
          <w:p>
            <w:pPr>
              <w:spacing w:line="300" w:lineRule="exact"/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7967" w:type="dxa"/>
            <w:gridSpan w:val="11"/>
            <w:vAlign w:val="center"/>
          </w:tcPr>
          <w:p>
            <w:pPr>
              <w:spacing w:line="3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审查人签名：</w:t>
            </w:r>
          </w:p>
          <w:p>
            <w:pPr>
              <w:spacing w:line="300" w:lineRule="exact"/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spacing w:line="240" w:lineRule="atLeast"/>
        <w:rPr>
          <w:rFonts w:ascii="微软雅黑" w:hAnsi="微软雅黑" w:eastAsia="微软雅黑"/>
          <w:color w:val="333333"/>
          <w:spacing w:val="8"/>
          <w:sz w:val="24"/>
          <w:szCs w:val="24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507AA"/>
    <w:rsid w:val="2EF507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2018-11-02T08:12:00Z</dcterms:created>
  <dc:creator>一只鲸</dc:creator>
  <cp:lastModifiedBy>一只鲸</cp:lastModifiedBy>
  <dcterms:modified xsi:type="dcterms:W3CDTF">2018-11-02T08:13:16Z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